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72AF" w14:textId="77777777" w:rsidR="00432504" w:rsidRDefault="00432504" w:rsidP="00254366">
      <w:pPr>
        <w:spacing w:line="276" w:lineRule="auto"/>
        <w:rPr>
          <w:rFonts w:ascii="Courier" w:eastAsia="Times New Roman" w:hAnsi="Courier" w:cs="Times New Roman"/>
          <w:b/>
          <w:sz w:val="40"/>
          <w:szCs w:val="40"/>
        </w:rPr>
      </w:pPr>
      <w:r>
        <w:rPr>
          <w:rFonts w:ascii="Courier" w:eastAsia="Times New Roman" w:hAnsi="Courier" w:cs="Times New Roman"/>
          <w:b/>
          <w:sz w:val="40"/>
          <w:szCs w:val="40"/>
        </w:rPr>
        <w:t>Aanatomía dunha serea</w:t>
      </w:r>
    </w:p>
    <w:p w14:paraId="4C997A57" w14:textId="77777777" w:rsidR="00254366" w:rsidRPr="00F2006D" w:rsidRDefault="00254366" w:rsidP="00254366">
      <w:pPr>
        <w:spacing w:line="276" w:lineRule="auto"/>
        <w:rPr>
          <w:rFonts w:ascii="Courier" w:eastAsia="Times New Roman" w:hAnsi="Courier" w:cs="Times New Roman"/>
          <w:b/>
          <w:sz w:val="40"/>
          <w:szCs w:val="40"/>
        </w:rPr>
      </w:pPr>
      <w:bookmarkStart w:id="0" w:name="_GoBack"/>
      <w:bookmarkEnd w:id="0"/>
      <w:r w:rsidRPr="00F2006D">
        <w:rPr>
          <w:rFonts w:ascii="Courier" w:eastAsia="Times New Roman" w:hAnsi="Courier" w:cs="Times New Roman"/>
          <w:b/>
          <w:sz w:val="40"/>
          <w:szCs w:val="40"/>
        </w:rPr>
        <w:t xml:space="preserve">necesidades técnicas </w:t>
      </w:r>
    </w:p>
    <w:p w14:paraId="36F7427C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</w:p>
    <w:p w14:paraId="46BE5195" w14:textId="77777777" w:rsidR="00254366" w:rsidRPr="00080F34" w:rsidRDefault="00254366" w:rsidP="00254366">
      <w:pPr>
        <w:pStyle w:val="NormalWeb"/>
        <w:spacing w:before="0" w:beforeAutospacing="0" w:after="0" w:afterAutospacing="0" w:line="276" w:lineRule="auto"/>
        <w:rPr>
          <w:rFonts w:ascii="Courier" w:hAnsi="Courier"/>
          <w:sz w:val="22"/>
          <w:szCs w:val="22"/>
          <w:lang w:val="gl-ES"/>
        </w:rPr>
      </w:pPr>
      <w:r w:rsidRPr="00080F34">
        <w:rPr>
          <w:rFonts w:ascii="Courier" w:hAnsi="Courier"/>
          <w:b/>
          <w:sz w:val="22"/>
          <w:szCs w:val="22"/>
          <w:lang w:val="gl-ES"/>
        </w:rPr>
        <w:t>Audiencia:</w:t>
      </w:r>
      <w:r w:rsidRPr="00080F34">
        <w:rPr>
          <w:rFonts w:ascii="Courier" w:hAnsi="Courier"/>
          <w:sz w:val="22"/>
          <w:szCs w:val="22"/>
          <w:lang w:val="gl-ES"/>
        </w:rPr>
        <w:t xml:space="preserve"> maiores de 12 anos. </w:t>
      </w:r>
    </w:p>
    <w:p w14:paraId="0E4CA65C" w14:textId="77777777" w:rsidR="00254366" w:rsidRPr="00080F34" w:rsidRDefault="00254366" w:rsidP="00254366">
      <w:pPr>
        <w:pStyle w:val="NormalWeb"/>
        <w:spacing w:before="0" w:beforeAutospacing="0" w:after="0" w:afterAutospacing="0" w:line="276" w:lineRule="auto"/>
        <w:rPr>
          <w:rFonts w:ascii="Courier" w:hAnsi="Courier"/>
          <w:sz w:val="22"/>
          <w:szCs w:val="22"/>
          <w:lang w:val="gl-ES"/>
        </w:rPr>
      </w:pPr>
      <w:r w:rsidRPr="00080F34">
        <w:rPr>
          <w:rFonts w:ascii="Courier" w:hAnsi="Courier"/>
          <w:b/>
          <w:sz w:val="22"/>
          <w:szCs w:val="22"/>
          <w:lang w:val="gl-ES"/>
        </w:rPr>
        <w:t>Duración:</w:t>
      </w:r>
      <w:r>
        <w:rPr>
          <w:rFonts w:ascii="Courier" w:hAnsi="Courier"/>
          <w:sz w:val="22"/>
          <w:szCs w:val="22"/>
          <w:lang w:val="gl-ES"/>
        </w:rPr>
        <w:t xml:space="preserve"> 75</w:t>
      </w:r>
      <w:r w:rsidRPr="00080F34">
        <w:rPr>
          <w:rFonts w:ascii="Courier" w:hAnsi="Courier"/>
          <w:sz w:val="22"/>
          <w:szCs w:val="22"/>
          <w:lang w:val="gl-ES"/>
        </w:rPr>
        <w:t xml:space="preserve"> minutos. </w:t>
      </w:r>
    </w:p>
    <w:p w14:paraId="2D96DA1C" w14:textId="77777777" w:rsidR="00254366" w:rsidRDefault="00254366" w:rsidP="00254366">
      <w:pPr>
        <w:pStyle w:val="NormalWeb"/>
        <w:spacing w:before="0" w:beforeAutospacing="0" w:after="0" w:afterAutospacing="0" w:line="276" w:lineRule="auto"/>
        <w:rPr>
          <w:rFonts w:ascii="Courier" w:hAnsi="Courier"/>
          <w:sz w:val="22"/>
          <w:szCs w:val="22"/>
          <w:lang w:val="gl-ES"/>
        </w:rPr>
      </w:pPr>
      <w:r w:rsidRPr="00080F34">
        <w:rPr>
          <w:rFonts w:ascii="Courier" w:hAnsi="Courier"/>
          <w:b/>
          <w:sz w:val="22"/>
          <w:szCs w:val="22"/>
          <w:lang w:val="gl-ES"/>
        </w:rPr>
        <w:t>Espazo de actuación:</w:t>
      </w:r>
      <w:r>
        <w:rPr>
          <w:rFonts w:ascii="Courier" w:hAnsi="Courier"/>
          <w:sz w:val="22"/>
          <w:szCs w:val="22"/>
          <w:lang w:val="gl-ES"/>
        </w:rPr>
        <w:t xml:space="preserve"> ancho 9m / fondo: 7m / alto: 5</w:t>
      </w:r>
      <w:r w:rsidRPr="00080F34">
        <w:rPr>
          <w:rFonts w:ascii="Courier" w:hAnsi="Courier"/>
          <w:sz w:val="22"/>
          <w:szCs w:val="22"/>
          <w:lang w:val="gl-ES"/>
        </w:rPr>
        <w:t xml:space="preserve">m </w:t>
      </w:r>
    </w:p>
    <w:p w14:paraId="0F3A30FA" w14:textId="77777777" w:rsidR="00254366" w:rsidRPr="00080F34" w:rsidRDefault="00254366" w:rsidP="00254366">
      <w:pPr>
        <w:pStyle w:val="NormalWeb"/>
        <w:spacing w:before="0" w:beforeAutospacing="0" w:after="0" w:afterAutospacing="0" w:line="276" w:lineRule="auto"/>
        <w:rPr>
          <w:rFonts w:ascii="Courier" w:hAnsi="Courier"/>
          <w:sz w:val="22"/>
          <w:szCs w:val="22"/>
          <w:lang w:val="gl-ES"/>
        </w:rPr>
      </w:pPr>
      <w:r w:rsidRPr="007B5821">
        <w:rPr>
          <w:rFonts w:ascii="Courier" w:hAnsi="Courier"/>
          <w:b/>
          <w:sz w:val="22"/>
          <w:szCs w:val="22"/>
          <w:lang w:val="gl-ES"/>
        </w:rPr>
        <w:t>Medidas mínimas:</w:t>
      </w:r>
      <w:r>
        <w:rPr>
          <w:rFonts w:ascii="Courier" w:hAnsi="Courier"/>
          <w:sz w:val="22"/>
          <w:szCs w:val="22"/>
          <w:lang w:val="gl-ES"/>
        </w:rPr>
        <w:t xml:space="preserve"> ancho 7m / fondo 5m / alto 4m</w:t>
      </w:r>
    </w:p>
    <w:p w14:paraId="4675A144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</w:p>
    <w:p w14:paraId="29B87B41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b/>
          <w:sz w:val="22"/>
          <w:szCs w:val="22"/>
        </w:rPr>
      </w:pPr>
      <w:r w:rsidRPr="00080F34">
        <w:rPr>
          <w:rFonts w:ascii="Courier" w:eastAsia="Times New Roman" w:hAnsi="Courier" w:cs="Times New Roman"/>
          <w:b/>
          <w:sz w:val="22"/>
          <w:szCs w:val="22"/>
        </w:rPr>
        <w:t xml:space="preserve">Iluminación: </w:t>
      </w:r>
    </w:p>
    <w:p w14:paraId="255D4661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-14 PC 1000W/1200W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0661C1F2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-9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PAR 64(lámpara cp62) </w:t>
      </w:r>
      <w:r>
        <w:rPr>
          <w:rFonts w:ascii="Courier" w:eastAsia="Times New Roman" w:hAnsi="Courier" w:cs="Times New Roman"/>
          <w:sz w:val="22"/>
          <w:szCs w:val="22"/>
        </w:rPr>
        <w:t>1000W</w:t>
      </w:r>
    </w:p>
    <w:p w14:paraId="6F5A180F" w14:textId="77777777" w:rsidR="00254366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-2 recortes 25/50º 750W</w:t>
      </w:r>
    </w:p>
    <w:p w14:paraId="6E59EBA9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-2 recortes 15/30º 750W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0AB2A81C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-2 panoramas asimétricos 1000W (luz de sala/se non houbese outra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) </w:t>
      </w:r>
    </w:p>
    <w:p w14:paraId="02E7FB70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 w:rsidRPr="00080F34">
        <w:rPr>
          <w:rFonts w:ascii="Courier" w:eastAsia="Times New Roman" w:hAnsi="Courier" w:cs="Times New Roman"/>
          <w:sz w:val="22"/>
          <w:szCs w:val="22"/>
        </w:rPr>
        <w:t xml:space="preserve">-24 canles de dimmer </w:t>
      </w:r>
    </w:p>
    <w:p w14:paraId="18A5B32F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 w:rsidRPr="00080F34">
        <w:rPr>
          <w:rFonts w:ascii="Courier" w:eastAsia="Times New Roman" w:hAnsi="Courier" w:cs="Times New Roman"/>
          <w:sz w:val="22"/>
          <w:szCs w:val="22"/>
        </w:rPr>
        <w:t xml:space="preserve">-Mesa de luces </w:t>
      </w:r>
      <w:r>
        <w:rPr>
          <w:rFonts w:ascii="Courier" w:eastAsia="Times New Roman" w:hAnsi="Courier" w:cs="Times New Roman"/>
          <w:sz w:val="22"/>
          <w:szCs w:val="22"/>
        </w:rPr>
        <w:t xml:space="preserve">24 canles, 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con submasters programables </w:t>
      </w:r>
    </w:p>
    <w:p w14:paraId="27D7CE19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</w:p>
    <w:p w14:paraId="1D0A4C28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b/>
          <w:sz w:val="22"/>
          <w:szCs w:val="22"/>
        </w:rPr>
      </w:pPr>
      <w:r>
        <w:rPr>
          <w:rFonts w:ascii="Courier" w:eastAsia="Times New Roman" w:hAnsi="Courier" w:cs="Times New Roman"/>
          <w:b/>
          <w:sz w:val="22"/>
          <w:szCs w:val="22"/>
        </w:rPr>
        <w:t>Son:</w:t>
      </w:r>
      <w:r w:rsidRPr="00080F34">
        <w:rPr>
          <w:rFonts w:ascii="Courier" w:eastAsia="Times New Roman" w:hAnsi="Courier" w:cs="Times New Roman"/>
          <w:b/>
          <w:sz w:val="22"/>
          <w:szCs w:val="22"/>
        </w:rPr>
        <w:t xml:space="preserve"> </w:t>
      </w:r>
    </w:p>
    <w:p w14:paraId="2F18616A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-P.A. axeitada ao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recinto </w:t>
      </w:r>
    </w:p>
    <w:p w14:paraId="555DF2E7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 xml:space="preserve">-Mesa de mesturas (min. 6 canles, 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1 envío e FX) </w:t>
      </w:r>
    </w:p>
    <w:p w14:paraId="103C6821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</w:p>
    <w:p w14:paraId="78737627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b/>
          <w:sz w:val="22"/>
          <w:szCs w:val="22"/>
        </w:rPr>
      </w:pPr>
      <w:r w:rsidRPr="00080F34">
        <w:rPr>
          <w:rFonts w:ascii="Courier" w:eastAsia="Times New Roman" w:hAnsi="Courier" w:cs="Times New Roman"/>
          <w:b/>
          <w:sz w:val="22"/>
          <w:szCs w:val="22"/>
        </w:rPr>
        <w:t>Maquinaria e atrezzo</w:t>
      </w:r>
      <w:r>
        <w:rPr>
          <w:rFonts w:ascii="Courier" w:eastAsia="Times New Roman" w:hAnsi="Courier" w:cs="Times New Roman"/>
          <w:b/>
          <w:sz w:val="22"/>
          <w:szCs w:val="22"/>
        </w:rPr>
        <w:t>:</w:t>
      </w:r>
      <w:r w:rsidRPr="00080F34">
        <w:rPr>
          <w:rFonts w:ascii="Courier" w:eastAsia="Times New Roman" w:hAnsi="Courier" w:cs="Times New Roman"/>
          <w:b/>
          <w:sz w:val="22"/>
          <w:szCs w:val="22"/>
        </w:rPr>
        <w:t xml:space="preserve"> </w:t>
      </w:r>
    </w:p>
    <w:p w14:paraId="0088B0E8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 w:rsidRPr="00080F34">
        <w:rPr>
          <w:rFonts w:ascii="Courier" w:eastAsia="Times New Roman" w:hAnsi="Courier" w:cs="Times New Roman"/>
          <w:sz w:val="22"/>
          <w:szCs w:val="22"/>
        </w:rPr>
        <w:t>-</w:t>
      </w:r>
      <w:r>
        <w:rPr>
          <w:rFonts w:ascii="Courier" w:eastAsia="Times New Roman" w:hAnsi="Courier" w:cs="Times New Roman"/>
          <w:sz w:val="22"/>
          <w:szCs w:val="22"/>
        </w:rPr>
        <w:t>Linóleo branco /ou/ chan branco (opcional)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16F755C7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-Pano de fondo branco (aporta a compañía)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29A26E31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-1 peana para un foco, sobre un soporte (mesa ou similar) a 0,80m de alto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576A03EF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 w:rsidRPr="00080F34">
        <w:rPr>
          <w:rFonts w:ascii="Courier" w:eastAsia="Times New Roman" w:hAnsi="Courier" w:cs="Times New Roman"/>
          <w:sz w:val="22"/>
          <w:szCs w:val="22"/>
        </w:rPr>
        <w:t>-</w:t>
      </w:r>
      <w:r>
        <w:rPr>
          <w:rFonts w:ascii="Courier" w:eastAsia="Times New Roman" w:hAnsi="Courier" w:cs="Times New Roman"/>
          <w:sz w:val="22"/>
          <w:szCs w:val="22"/>
        </w:rPr>
        <w:t>Auga quente ou posibilidade de quentar 4 litros de auga antes de comezar a función.</w:t>
      </w:r>
    </w:p>
    <w:p w14:paraId="1925DDE0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</w:p>
    <w:p w14:paraId="5CBDA7B3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b/>
          <w:sz w:val="22"/>
          <w:szCs w:val="22"/>
        </w:rPr>
      </w:pPr>
      <w:r w:rsidRPr="00080F34">
        <w:rPr>
          <w:rFonts w:ascii="Courier" w:eastAsia="Times New Roman" w:hAnsi="Courier" w:cs="Times New Roman"/>
          <w:b/>
          <w:sz w:val="22"/>
          <w:szCs w:val="22"/>
        </w:rPr>
        <w:t>Técnico en xira:</w:t>
      </w:r>
    </w:p>
    <w:p w14:paraId="72D7693F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Suso Jalda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4CED9351" w14:textId="77777777" w:rsidR="00254366" w:rsidRPr="00080F34" w:rsidRDefault="00254366" w:rsidP="00254366">
      <w:pPr>
        <w:spacing w:line="276" w:lineRule="auto"/>
        <w:rPr>
          <w:rFonts w:ascii="Courier" w:eastAsia="Times New Roman" w:hAnsi="Courier" w:cs="Times New Roman"/>
          <w:sz w:val="22"/>
          <w:szCs w:val="22"/>
        </w:rPr>
      </w:pPr>
      <w:r>
        <w:rPr>
          <w:rFonts w:ascii="Courier" w:eastAsia="Times New Roman" w:hAnsi="Courier" w:cs="Times New Roman"/>
          <w:sz w:val="22"/>
          <w:szCs w:val="22"/>
        </w:rPr>
        <w:t>+34 655 179 575</w:t>
      </w:r>
      <w:r w:rsidRPr="00080F34">
        <w:rPr>
          <w:rFonts w:ascii="Courier" w:eastAsia="Times New Roman" w:hAnsi="Courier" w:cs="Times New Roman"/>
          <w:sz w:val="22"/>
          <w:szCs w:val="22"/>
        </w:rPr>
        <w:t xml:space="preserve"> </w:t>
      </w:r>
    </w:p>
    <w:p w14:paraId="513966F6" w14:textId="77777777" w:rsidR="00254366" w:rsidRPr="007B5821" w:rsidRDefault="00254366" w:rsidP="00254366">
      <w:pPr>
        <w:spacing w:line="276" w:lineRule="auto"/>
        <w:rPr>
          <w:rFonts w:ascii="Courier" w:hAnsi="Courier"/>
          <w:sz w:val="22"/>
          <w:szCs w:val="22"/>
        </w:rPr>
      </w:pPr>
      <w:r w:rsidRPr="007B5821">
        <w:rPr>
          <w:rStyle w:val="gi"/>
          <w:rFonts w:ascii="Courier" w:eastAsia="Times New Roman" w:hAnsi="Courier" w:cs="Times New Roman"/>
          <w:sz w:val="22"/>
          <w:szCs w:val="22"/>
        </w:rPr>
        <w:t>susoson@yahoo.es</w:t>
      </w:r>
    </w:p>
    <w:p w14:paraId="222FD1B9" w14:textId="77777777" w:rsidR="00012F0F" w:rsidRDefault="00012F0F"/>
    <w:sectPr w:rsidR="00012F0F" w:rsidSect="00012F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66"/>
    <w:rsid w:val="00012F0F"/>
    <w:rsid w:val="00254366"/>
    <w:rsid w:val="004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689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6"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customStyle="1" w:styleId="gi">
    <w:name w:val="gi"/>
    <w:basedOn w:val="DefaultParagraphFont"/>
    <w:rsid w:val="00254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6"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customStyle="1" w:styleId="gi">
    <w:name w:val="gi"/>
    <w:basedOn w:val="DefaultParagraphFont"/>
    <w:rsid w:val="0025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Xesus Ron Pereiro</dc:creator>
  <cp:keywords/>
  <dc:description/>
  <cp:lastModifiedBy>Xesus Ron Pereiro</cp:lastModifiedBy>
  <cp:revision>2</cp:revision>
  <dcterms:created xsi:type="dcterms:W3CDTF">2018-11-14T10:04:00Z</dcterms:created>
  <dcterms:modified xsi:type="dcterms:W3CDTF">2018-11-14T10:10:00Z</dcterms:modified>
</cp:coreProperties>
</file>